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3797" w:rsidRPr="000D234D" w:rsidRDefault="00583797" w:rsidP="00583797">
      <w:pPr>
        <w:pStyle w:val="En-tte"/>
        <w:rPr>
          <w:i/>
          <w:color w:val="4472C4" w:themeColor="accent1"/>
          <w:sz w:val="32"/>
          <w:szCs w:val="32"/>
        </w:rPr>
      </w:pPr>
      <w:r w:rsidRPr="000D234D">
        <w:rPr>
          <w:i/>
          <w:color w:val="4472C4" w:themeColor="accent1"/>
          <w:sz w:val="32"/>
          <w:szCs w:val="32"/>
        </w:rPr>
        <w:t>Pour Dire l’indicible …des Femmes ont prêté leurs voix …</w:t>
      </w:r>
    </w:p>
    <w:p w:rsidR="00583797" w:rsidRDefault="00583797" w:rsidP="00AD19B0">
      <w:pPr>
        <w:jc w:val="both"/>
        <w:rPr>
          <w:rFonts w:asciiTheme="minorHAnsi" w:hAnsiTheme="minorHAnsi" w:cstheme="minorHAnsi"/>
          <w:b/>
          <w:i/>
          <w:color w:val="2F5496" w:themeColor="accent1" w:themeShade="BF"/>
          <w:spacing w:val="3"/>
          <w:sz w:val="20"/>
          <w:szCs w:val="20"/>
          <w:shd w:val="clear" w:color="auto" w:fill="FFFFFF"/>
        </w:rPr>
        <w:sectPr w:rsidR="00583797" w:rsidSect="000D234D">
          <w:headerReference w:type="default" r:id="rId6"/>
          <w:pgSz w:w="11906" w:h="16838"/>
          <w:pgMar w:top="568" w:right="1417" w:bottom="1417" w:left="1417" w:header="568" w:footer="709" w:gutter="0"/>
          <w:cols w:space="708"/>
          <w:docGrid w:linePitch="360"/>
        </w:sectPr>
      </w:pPr>
    </w:p>
    <w:p w:rsidR="00977CEC" w:rsidRPr="000D234D" w:rsidRDefault="00977CEC" w:rsidP="00AD19B0">
      <w:pPr>
        <w:jc w:val="both"/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</w:pPr>
    </w:p>
    <w:p w:rsidR="00476E7A" w:rsidRDefault="00476E7A" w:rsidP="00AD19B0">
      <w:pPr>
        <w:jc w:val="both"/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sectPr w:rsidR="00476E7A" w:rsidSect="00583797">
          <w:type w:val="continuous"/>
          <w:pgSz w:w="11906" w:h="16838"/>
          <w:pgMar w:top="1417" w:right="1417" w:bottom="1417" w:left="1417" w:header="709" w:footer="709" w:gutter="0"/>
          <w:cols w:num="2" w:space="708"/>
          <w:docGrid w:linePitch="360"/>
        </w:sectPr>
      </w:pPr>
    </w:p>
    <w:p w:rsidR="00AD19B0" w:rsidRPr="000D234D" w:rsidRDefault="00AD19B0" w:rsidP="00AD19B0">
      <w:pPr>
        <w:jc w:val="both"/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</w:pPr>
      <w:r w:rsidRPr="000D234D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>Jany SYLV</w:t>
      </w:r>
      <w:r w:rsidR="00E36517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>AIRE</w:t>
      </w:r>
      <w:r w:rsidRPr="000D234D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 xml:space="preserve"> </w:t>
      </w:r>
      <w:r w:rsidR="000D234D" w:rsidRPr="000D234D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>…</w:t>
      </w:r>
      <w:r w:rsidR="00583797" w:rsidRPr="000D234D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 xml:space="preserve">    </w:t>
      </w:r>
      <w:r w:rsidR="00583797" w:rsidRPr="000D234D">
        <w:rPr>
          <w:rFonts w:asciiTheme="minorHAnsi" w:hAnsiTheme="minorHAnsi" w:cstheme="minorHAnsi"/>
          <w:b/>
          <w:i/>
          <w:spacing w:val="3"/>
          <w:sz w:val="28"/>
          <w:szCs w:val="28"/>
          <w:shd w:val="clear" w:color="auto" w:fill="FFFFFF"/>
        </w:rPr>
        <w:t>ELLE AUSSI</w:t>
      </w:r>
      <w:r w:rsidR="00583797" w:rsidRPr="000D234D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 xml:space="preserve"> </w:t>
      </w:r>
      <w:r w:rsidR="00476E7A"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  <w:t xml:space="preserve">a traversé la grande nuit. </w:t>
      </w:r>
    </w:p>
    <w:p w:rsidR="00AD19B0" w:rsidRPr="000D234D" w:rsidRDefault="00AD19B0" w:rsidP="00AD19B0">
      <w:pPr>
        <w:jc w:val="both"/>
        <w:rPr>
          <w:rFonts w:asciiTheme="minorHAnsi" w:hAnsiTheme="minorHAnsi" w:cstheme="minorHAnsi"/>
          <w:b/>
          <w:i/>
          <w:spacing w:val="3"/>
          <w:sz w:val="32"/>
          <w:szCs w:val="32"/>
          <w:shd w:val="clear" w:color="auto" w:fill="FFFFFF"/>
        </w:rPr>
      </w:pPr>
    </w:p>
    <w:p w:rsidR="00476E7A" w:rsidRDefault="00476E7A" w:rsidP="00AD19B0">
      <w:pPr>
        <w:jc w:val="both"/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sectPr w:rsidR="00476E7A" w:rsidSect="00476E7A">
          <w:type w:val="continuous"/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:rsidR="00AD19B0" w:rsidRPr="001F2979" w:rsidRDefault="00AD19B0" w:rsidP="00AD19B0">
      <w:pPr>
        <w:jc w:val="both"/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</w:pPr>
      <w:r w:rsidRPr="001F2979"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t>Geneviève SYLV</w:t>
      </w:r>
      <w:r w:rsidR="00476E7A" w:rsidRPr="001F2979"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t>E</w:t>
      </w:r>
      <w:r w:rsidRPr="001F2979"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t>RE née le 19 novembre 1921 à Cambrai (Nord) dans une famille de musicien</w:t>
      </w:r>
      <w:r w:rsidRPr="001F2979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s</w:t>
      </w:r>
    </w:p>
    <w:p w:rsidR="000D234D" w:rsidRDefault="00AD19B0" w:rsidP="00AD19B0">
      <w:pPr>
        <w:jc w:val="both"/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Et devient chanteuse lyrique</w:t>
      </w:r>
      <w:r w:rsid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.</w:t>
      </w: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.</w:t>
      </w:r>
    </w:p>
    <w:p w:rsidR="00583797" w:rsidRPr="000D234D" w:rsidRDefault="000D234D" w:rsidP="00AD19B0">
      <w:pPr>
        <w:jc w:val="both"/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D</w:t>
      </w:r>
      <w:r w:rsidR="00583797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urant la seconde guerre mondiale elle est 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Agent de liaison FTPF. Elle est arrêtée par la gestapo durant la revue « la Belle Epoque »  le 13-4- 1943 pour fait de résistance avec sa sœur Ginette </w:t>
      </w:r>
      <w:r w:rsidR="00B14894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HAMELIN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qui décèdera à Ravensbrück le 14-10 1944.</w:t>
      </w:r>
    </w:p>
    <w:p w:rsidR="00583797" w:rsidRPr="000D234D" w:rsidRDefault="00583797" w:rsidP="00AD19B0">
      <w:pPr>
        <w:jc w:val="both"/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Jany est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Déportée à Ravensbrück</w:t>
      </w:r>
      <w:r w:rsidR="00F60231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</w:t>
      </w:r>
      <w:r w:rsidR="00E36517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par le convoi I126-parti de Paris le 29 août 1943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(Matricule</w:t>
      </w: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22 451)</w:t>
      </w:r>
      <w:r w:rsidR="00B14894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</w:t>
      </w:r>
    </w:p>
    <w:p w:rsidR="00AD19B0" w:rsidRPr="000D234D" w:rsidRDefault="00AD19B0" w:rsidP="00AD19B0">
      <w:pPr>
        <w:jc w:val="both"/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elle est transférée au Kommando de </w:t>
      </w:r>
      <w:r w:rsidRPr="000D234D"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t>Neubrandenbourg</w:t>
      </w:r>
      <w:r w:rsidR="00F60231">
        <w:rPr>
          <w:rFonts w:asciiTheme="minorHAnsi" w:hAnsiTheme="minorHAnsi" w:cstheme="minorHAnsi"/>
          <w:b/>
          <w:i/>
          <w:spacing w:val="3"/>
          <w:sz w:val="20"/>
          <w:szCs w:val="20"/>
          <w:shd w:val="clear" w:color="auto" w:fill="FFFFFF"/>
        </w:rPr>
        <w:t xml:space="preserve">. Après l’indicible, </w:t>
      </w:r>
      <w:r w:rsidR="00F60231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e</w:t>
      </w: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lle retrouve la France en Juin 1</w:t>
      </w:r>
      <w:r w:rsidR="00B14894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9</w:t>
      </w: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45 et continue sa carrière car</w:t>
      </w:r>
      <w:r w:rsidR="00583797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,</w:t>
      </w: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 xml:space="preserve"> </w:t>
      </w:r>
    </w:p>
    <w:p w:rsidR="00AD19B0" w:rsidRPr="000D234D" w:rsidRDefault="00AD19B0" w:rsidP="00AD19B0">
      <w:pPr>
        <w:jc w:val="both"/>
        <w:rPr>
          <w:rFonts w:ascii="Open Sans" w:hAnsi="Open Sans" w:cs="Arial"/>
          <w:i/>
          <w:sz w:val="20"/>
          <w:szCs w:val="20"/>
        </w:rPr>
      </w:pPr>
      <w:r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Chanteuse lyrique, elle</w:t>
      </w:r>
      <w:r w:rsidRPr="000D234D">
        <w:rPr>
          <w:rFonts w:ascii="Open Sans" w:hAnsi="Open Sans" w:cs="Arial"/>
          <w:i/>
          <w:sz w:val="20"/>
          <w:szCs w:val="20"/>
        </w:rPr>
        <w:t xml:space="preserve"> est durant les années 1950-1960 un des piliers essentiels du Service Lyrique de la RTF puis de l’ORTF, plusieurs centaines d’enregistrements d’opérettes pour France Musique, aux côtés notamment de Aimé </w:t>
      </w:r>
      <w:proofErr w:type="spellStart"/>
      <w:r w:rsidRPr="000D234D">
        <w:rPr>
          <w:rFonts w:ascii="Open Sans" w:hAnsi="Open Sans" w:cs="Arial"/>
          <w:i/>
          <w:sz w:val="20"/>
          <w:szCs w:val="20"/>
        </w:rPr>
        <w:t>Doniat</w:t>
      </w:r>
      <w:proofErr w:type="spellEnd"/>
      <w:r w:rsidRPr="000D234D">
        <w:rPr>
          <w:rFonts w:ascii="Open Sans" w:hAnsi="Open Sans" w:cs="Arial"/>
          <w:i/>
          <w:sz w:val="20"/>
          <w:szCs w:val="20"/>
        </w:rPr>
        <w:t xml:space="preserve"> et Lina </w:t>
      </w:r>
      <w:proofErr w:type="spellStart"/>
      <w:r w:rsidRPr="000D234D">
        <w:rPr>
          <w:rFonts w:ascii="Open Sans" w:hAnsi="Open Sans" w:cs="Arial"/>
          <w:i/>
          <w:sz w:val="20"/>
          <w:szCs w:val="20"/>
        </w:rPr>
        <w:t>Dachary</w:t>
      </w:r>
      <w:proofErr w:type="spellEnd"/>
      <w:r w:rsidRPr="000D234D">
        <w:rPr>
          <w:rFonts w:ascii="Open Sans" w:hAnsi="Open Sans" w:cs="Arial"/>
          <w:i/>
          <w:sz w:val="20"/>
          <w:szCs w:val="20"/>
        </w:rPr>
        <w:t xml:space="preserve">, et sous la direction en particulier de Jules Gressier et Marcel </w:t>
      </w:r>
      <w:proofErr w:type="spellStart"/>
      <w:r w:rsidRPr="000D234D">
        <w:rPr>
          <w:rFonts w:ascii="Open Sans" w:hAnsi="Open Sans" w:cs="Arial"/>
          <w:i/>
          <w:sz w:val="20"/>
          <w:szCs w:val="20"/>
        </w:rPr>
        <w:t>Cariven</w:t>
      </w:r>
      <w:proofErr w:type="spellEnd"/>
      <w:r w:rsidRPr="000D234D">
        <w:rPr>
          <w:rFonts w:ascii="Open Sans" w:hAnsi="Open Sans" w:cs="Arial"/>
          <w:i/>
          <w:sz w:val="20"/>
          <w:szCs w:val="20"/>
        </w:rPr>
        <w:t>.. …Déportée Résistante sous le nom de Geneviève BLOUET</w:t>
      </w:r>
      <w:r w:rsidR="00583797" w:rsidRPr="000D234D">
        <w:rPr>
          <w:rFonts w:ascii="Open Sans" w:hAnsi="Open Sans" w:cs="Arial"/>
          <w:i/>
          <w:sz w:val="20"/>
          <w:szCs w:val="20"/>
        </w:rPr>
        <w:t xml:space="preserve"> Elle est Médaillée militaire avec palmes et Chevalier de la Légion d’honneur,</w:t>
      </w:r>
    </w:p>
    <w:p w:rsidR="00583797" w:rsidRPr="000D234D" w:rsidRDefault="00AD19B0" w:rsidP="00AD19B0">
      <w:pPr>
        <w:jc w:val="both"/>
        <w:rPr>
          <w:rFonts w:ascii="Open Sans" w:hAnsi="Open Sans" w:cs="Arial"/>
          <w:i/>
          <w:sz w:val="20"/>
          <w:szCs w:val="20"/>
        </w:rPr>
      </w:pPr>
      <w:r w:rsidRPr="000D234D">
        <w:rPr>
          <w:rFonts w:ascii="Open Sans" w:hAnsi="Open Sans" w:cs="Arial"/>
          <w:i/>
          <w:sz w:val="20"/>
          <w:szCs w:val="20"/>
        </w:rPr>
        <w:t>et</w:t>
      </w:r>
      <w:r w:rsidR="00583797" w:rsidRPr="000D234D">
        <w:rPr>
          <w:rFonts w:ascii="Open Sans" w:hAnsi="Open Sans" w:cs="Arial"/>
          <w:i/>
          <w:sz w:val="20"/>
          <w:szCs w:val="20"/>
        </w:rPr>
        <w:t>…</w:t>
      </w:r>
      <w:r w:rsidRPr="000D234D">
        <w:rPr>
          <w:rFonts w:ascii="Open Sans" w:hAnsi="Open Sans" w:cs="Arial"/>
          <w:i/>
          <w:sz w:val="20"/>
          <w:szCs w:val="20"/>
        </w:rPr>
        <w:t xml:space="preserve"> aujourd’hui Jany SYLV</w:t>
      </w:r>
      <w:r w:rsidR="00E36517">
        <w:rPr>
          <w:rFonts w:ascii="Open Sans" w:hAnsi="Open Sans" w:cs="Arial"/>
          <w:i/>
          <w:sz w:val="20"/>
          <w:szCs w:val="20"/>
        </w:rPr>
        <w:t>AI</w:t>
      </w:r>
      <w:r w:rsidRPr="000D234D">
        <w:rPr>
          <w:rFonts w:ascii="Open Sans" w:hAnsi="Open Sans" w:cs="Arial"/>
          <w:i/>
          <w:sz w:val="20"/>
          <w:szCs w:val="20"/>
        </w:rPr>
        <w:t>RE où êtes-vous ?</w:t>
      </w:r>
    </w:p>
    <w:p w:rsidR="00AD19B0" w:rsidRPr="000D234D" w:rsidRDefault="00E36517" w:rsidP="00AD19B0">
      <w:pPr>
        <w:jc w:val="both"/>
        <w:rPr>
          <w:rFonts w:ascii="Open Sans" w:hAnsi="Open Sans" w:cs="Arial"/>
          <w:i/>
          <w:sz w:val="20"/>
          <w:szCs w:val="20"/>
        </w:rPr>
      </w:pPr>
      <w:r>
        <w:rPr>
          <w:rFonts w:ascii="Open Sans" w:hAnsi="Open Sans" w:cs="Arial"/>
          <w:i/>
          <w:sz w:val="20"/>
          <w:szCs w:val="20"/>
        </w:rPr>
        <w:t>…</w:t>
      </w:r>
      <w:r w:rsidR="00583797" w:rsidRPr="000D234D">
        <w:rPr>
          <w:rFonts w:ascii="Open Sans" w:hAnsi="Open Sans" w:cs="Arial"/>
          <w:i/>
          <w:sz w:val="20"/>
          <w:szCs w:val="20"/>
        </w:rPr>
        <w:t>question que nous avions posé dans notre bulletin</w:t>
      </w:r>
      <w:r w:rsidR="00F60231">
        <w:rPr>
          <w:rFonts w:ascii="Open Sans" w:hAnsi="Open Sans" w:cs="Arial"/>
          <w:i/>
          <w:sz w:val="20"/>
          <w:szCs w:val="20"/>
        </w:rPr>
        <w:t xml:space="preserve"> en 2017,</w:t>
      </w:r>
    </w:p>
    <w:p w:rsidR="00AD19B0" w:rsidRPr="000D234D" w:rsidRDefault="00AD19B0" w:rsidP="00AD19B0">
      <w:pPr>
        <w:jc w:val="both"/>
        <w:rPr>
          <w:rFonts w:ascii="Open Sans" w:hAnsi="Open Sans" w:cs="Arial"/>
          <w:i/>
          <w:sz w:val="20"/>
          <w:szCs w:val="20"/>
        </w:rPr>
      </w:pPr>
      <w:r w:rsidRPr="000D234D">
        <w:rPr>
          <w:rFonts w:ascii="Open Sans" w:hAnsi="Open Sans" w:cs="Arial"/>
          <w:i/>
          <w:sz w:val="20"/>
          <w:szCs w:val="20"/>
        </w:rPr>
        <w:t>Elle nous avait fait signe par l’intermédiaire de Suzanne ROBICHON (Suzette)</w:t>
      </w:r>
    </w:p>
    <w:p w:rsidR="00AD19B0" w:rsidRPr="000D234D" w:rsidRDefault="00AD19B0" w:rsidP="00AD19B0">
      <w:pPr>
        <w:jc w:val="both"/>
        <w:rPr>
          <w:rFonts w:ascii="Open Sans" w:hAnsi="Open Sans" w:cs="Arial"/>
          <w:b/>
          <w:i/>
          <w:sz w:val="20"/>
          <w:szCs w:val="20"/>
        </w:rPr>
      </w:pPr>
      <w:r w:rsidRPr="000D234D">
        <w:rPr>
          <w:rFonts w:ascii="Open Sans" w:hAnsi="Open Sans" w:cs="Arial"/>
          <w:b/>
          <w:i/>
          <w:sz w:val="20"/>
          <w:szCs w:val="20"/>
        </w:rPr>
        <w:t>Jany s’est éteinte ce samedi 30 Juin 2018 à Paris</w:t>
      </w:r>
      <w:r w:rsidR="001F2979">
        <w:rPr>
          <w:rFonts w:ascii="Open Sans" w:hAnsi="Open Sans" w:cs="Arial"/>
          <w:b/>
          <w:i/>
          <w:sz w:val="20"/>
          <w:szCs w:val="20"/>
        </w:rPr>
        <w:t>.</w:t>
      </w:r>
      <w:r w:rsidRPr="000D234D">
        <w:rPr>
          <w:rFonts w:ascii="Open Sans" w:hAnsi="Open Sans" w:cs="Arial"/>
          <w:b/>
          <w:i/>
          <w:sz w:val="20"/>
          <w:szCs w:val="20"/>
        </w:rPr>
        <w:t xml:space="preserve"> </w:t>
      </w:r>
      <w:r w:rsidR="00F60231">
        <w:rPr>
          <w:rFonts w:ascii="Open Sans" w:hAnsi="Open Sans" w:cs="Arial"/>
          <w:b/>
          <w:i/>
          <w:sz w:val="20"/>
          <w:szCs w:val="20"/>
        </w:rPr>
        <w:t>Mais reste sa voix qui nous suivra pour que l’oubli ne s’installe .</w:t>
      </w:r>
    </w:p>
    <w:p w:rsidR="00AD19B0" w:rsidRDefault="00AD19B0" w:rsidP="00AD19B0">
      <w:pPr>
        <w:jc w:val="both"/>
        <w:rPr>
          <w:rFonts w:ascii="Open Sans" w:hAnsi="Open Sans" w:cs="Arial"/>
          <w:i/>
          <w:sz w:val="20"/>
          <w:szCs w:val="20"/>
        </w:rPr>
      </w:pPr>
      <w:r w:rsidRPr="000D234D">
        <w:rPr>
          <w:rFonts w:ascii="Open Sans" w:hAnsi="Open Sans" w:cs="Arial"/>
          <w:i/>
          <w:sz w:val="20"/>
          <w:szCs w:val="20"/>
        </w:rPr>
        <w:t>Notre amicale salue cette femme exceptionnelle, et lui rend hommage.</w:t>
      </w:r>
      <w:r w:rsidR="00476E7A">
        <w:rPr>
          <w:rFonts w:ascii="Open Sans" w:hAnsi="Open Sans" w:cs="Arial"/>
          <w:i/>
          <w:sz w:val="20"/>
          <w:szCs w:val="20"/>
        </w:rPr>
        <w:t xml:space="preserve"> Femme d’exception son parcours parle pour elle, elle raconte une vie exemplaire femme résistante, femme fragile femme engagée, femme debout ! comme beaucoup de ces femmes qui ont traversé l’enfer</w:t>
      </w:r>
    </w:p>
    <w:p w:rsidR="00476E7A" w:rsidRPr="000D234D" w:rsidRDefault="00476E7A" w:rsidP="00AD19B0">
      <w:pPr>
        <w:jc w:val="both"/>
        <w:rPr>
          <w:rFonts w:ascii="Open Sans" w:hAnsi="Open Sans" w:cs="Arial"/>
          <w:i/>
          <w:sz w:val="20"/>
          <w:szCs w:val="20"/>
        </w:rPr>
      </w:pPr>
      <w:r>
        <w:rPr>
          <w:rFonts w:ascii="Open Sans" w:hAnsi="Open Sans" w:cs="Arial"/>
          <w:i/>
          <w:sz w:val="20"/>
          <w:szCs w:val="20"/>
        </w:rPr>
        <w:t>Elle ne portera pas sa déportation en bandoulière elle enfouira cette période excepté avec ses plus que sœurs ses compagnes de camps</w:t>
      </w:r>
      <w:r w:rsidR="001F2979">
        <w:rPr>
          <w:rFonts w:ascii="Open Sans" w:hAnsi="Open Sans" w:cs="Arial"/>
          <w:i/>
          <w:sz w:val="20"/>
          <w:szCs w:val="20"/>
        </w:rPr>
        <w:t>. Elle continuera ses combats pour la Liberté, la paix, la vigilance n’est-ce pas à Neubrandenbourg  un soir de printemps 1944 que naquit le serment des femmes -testament pour l’avenir-</w:t>
      </w:r>
    </w:p>
    <w:p w:rsidR="00AD19B0" w:rsidRDefault="001F2979" w:rsidP="00AD19B0">
      <w:pPr>
        <w:jc w:val="both"/>
        <w:rPr>
          <w:rFonts w:ascii="Open Sans" w:hAnsi="Open Sans" w:cs="Arial"/>
          <w:i/>
          <w:sz w:val="20"/>
          <w:szCs w:val="20"/>
        </w:rPr>
      </w:pPr>
      <w:r>
        <w:rPr>
          <w:rFonts w:ascii="Open Sans" w:hAnsi="Open Sans" w:cs="Arial"/>
          <w:i/>
          <w:sz w:val="20"/>
          <w:szCs w:val="20"/>
        </w:rPr>
        <w:t xml:space="preserve">Qu’ici ses enfants, petits-enfants, nièce et amies, amis reçoivent ce message et maintiennent la mémoire de Geneviève-Jany pour que l’avenir </w:t>
      </w:r>
      <w:r>
        <w:rPr>
          <w:rFonts w:ascii="Open Sans" w:hAnsi="Open Sans" w:cs="Arial"/>
          <w:i/>
          <w:sz w:val="20"/>
          <w:szCs w:val="20"/>
        </w:rPr>
        <w:t>soit ce qu’elle, sa sœur, et ses amies ont défendu avec la ferveur de leur jeunesse . Merci à elle de ce qu’elle a donné</w:t>
      </w:r>
      <w:r w:rsidR="00F60231">
        <w:rPr>
          <w:rFonts w:ascii="Open Sans" w:hAnsi="Open Sans" w:cs="Arial"/>
          <w:i/>
          <w:sz w:val="20"/>
          <w:szCs w:val="20"/>
        </w:rPr>
        <w:t xml:space="preserve"> à nous de ne pas accepter de vivre autrement que debout.</w:t>
      </w:r>
    </w:p>
    <w:p w:rsidR="001F2979" w:rsidRDefault="001F2979" w:rsidP="00AD19B0">
      <w:pPr>
        <w:jc w:val="both"/>
        <w:rPr>
          <w:rFonts w:ascii="Open Sans" w:hAnsi="Open Sans" w:cs="Arial"/>
          <w:i/>
          <w:sz w:val="20"/>
          <w:szCs w:val="20"/>
        </w:rPr>
      </w:pPr>
    </w:p>
    <w:p w:rsidR="001F2979" w:rsidRDefault="001F2979" w:rsidP="001F2979">
      <w:pPr>
        <w:pBdr>
          <w:top w:val="single" w:sz="36" w:space="27" w:color="76923C"/>
          <w:left w:val="single" w:sz="36" w:space="4" w:color="76923C"/>
          <w:bottom w:val="single" w:sz="36" w:space="1" w:color="76923C"/>
          <w:right w:val="single" w:sz="36" w:space="4" w:color="76923C"/>
        </w:pBdr>
        <w:jc w:val="both"/>
        <w:rPr>
          <w:rFonts w:ascii="Bradley Hand ITC" w:hAnsi="Bradley Hand ITC"/>
          <w:b/>
          <w:color w:val="538135"/>
        </w:rPr>
      </w:pPr>
      <w:r>
        <w:rPr>
          <w:rFonts w:ascii="Bradley Hand ITC" w:hAnsi="Bradley Hand ITC"/>
          <w:b/>
          <w:color w:val="538135"/>
        </w:rPr>
        <w:t>« Nous formulons le vœu que nos enfants veuillent considérer l’existence libre des êtres humains comme valeur suprême, que le droit à la vie, le droit à la dignité personnelle et le droit à la liberté ne puissent plus jamais être violés. Dans la coexistence des peuples, l’égalité sociale et la justice doivent remplacer toutes les aspirations à la domination »</w:t>
      </w:r>
    </w:p>
    <w:p w:rsidR="001F2979" w:rsidRPr="00F60231" w:rsidRDefault="00F60231" w:rsidP="001F2979">
      <w:pPr>
        <w:pBdr>
          <w:top w:val="single" w:sz="36" w:space="27" w:color="76923C"/>
          <w:left w:val="single" w:sz="36" w:space="4" w:color="76923C"/>
          <w:bottom w:val="single" w:sz="36" w:space="1" w:color="76923C"/>
          <w:right w:val="single" w:sz="36" w:space="4" w:color="76923C"/>
        </w:pBdr>
        <w:jc w:val="both"/>
        <w:rPr>
          <w:b/>
          <w:i/>
          <w:color w:val="538135" w:themeColor="accent6" w:themeShade="BF"/>
          <w:sz w:val="24"/>
        </w:rPr>
      </w:pPr>
      <w:r>
        <w:rPr>
          <w:b/>
          <w:i/>
          <w:color w:val="538135" w:themeColor="accent6" w:themeShade="BF"/>
          <w:sz w:val="24"/>
        </w:rPr>
        <w:t xml:space="preserve">                      </w:t>
      </w:r>
      <w:r w:rsidR="001F2979" w:rsidRPr="00F60231">
        <w:rPr>
          <w:b/>
          <w:i/>
          <w:color w:val="538135" w:themeColor="accent6" w:themeShade="BF"/>
          <w:sz w:val="24"/>
        </w:rPr>
        <w:t>Neubrandenbourg 1944</w:t>
      </w:r>
    </w:p>
    <w:p w:rsidR="001F2979" w:rsidRPr="00F60231" w:rsidRDefault="001F2979" w:rsidP="001F2979">
      <w:pPr>
        <w:pBdr>
          <w:top w:val="single" w:sz="36" w:space="27" w:color="76923C"/>
          <w:left w:val="single" w:sz="36" w:space="4" w:color="76923C"/>
          <w:bottom w:val="single" w:sz="36" w:space="1" w:color="76923C"/>
          <w:right w:val="single" w:sz="36" w:space="4" w:color="76923C"/>
        </w:pBdr>
        <w:jc w:val="both"/>
        <w:rPr>
          <w:i/>
          <w:color w:val="538135" w:themeColor="accent6" w:themeShade="BF"/>
          <w:sz w:val="24"/>
        </w:rPr>
      </w:pPr>
    </w:p>
    <w:p w:rsidR="001F2979" w:rsidRPr="000D234D" w:rsidRDefault="001F2979" w:rsidP="00AD19B0">
      <w:pPr>
        <w:jc w:val="both"/>
        <w:rPr>
          <w:rFonts w:ascii="Open Sans" w:hAnsi="Open Sans" w:cs="Arial"/>
          <w:i/>
          <w:sz w:val="20"/>
          <w:szCs w:val="20"/>
        </w:rPr>
      </w:pPr>
    </w:p>
    <w:p w:rsidR="000D234D" w:rsidRPr="000D234D" w:rsidRDefault="00F60231" w:rsidP="00583797">
      <w:pPr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***</w:t>
      </w:r>
      <w:r w:rsidR="00AD19B0" w:rsidRPr="000D234D"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  <w:t>(album 33 tours 30 cm Barclay 1975, édition pour le 30e anniversaire de la libération des camps Monde).</w:t>
      </w:r>
    </w:p>
    <w:p w:rsidR="00583797" w:rsidRPr="000D234D" w:rsidRDefault="00583797" w:rsidP="00583797">
      <w:pPr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</w:pPr>
      <w:r w:rsidRPr="000D234D">
        <w:rPr>
          <w:rFonts w:asciiTheme="minorHAnsi" w:hAnsiTheme="minorHAnsi" w:cstheme="minorHAnsi"/>
          <w:b/>
          <w:spacing w:val="3"/>
          <w:sz w:val="20"/>
          <w:szCs w:val="20"/>
          <w:shd w:val="clear" w:color="auto" w:fill="FFFFFF"/>
        </w:rPr>
        <w:t xml:space="preserve"> La Grande Nuit</w:t>
      </w:r>
      <w:r w:rsidRPr="000D234D"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  <w:t xml:space="preserve"> (Ravensbrück), poèmes et textes de Micheline MAUREL (un camp très ordinaire)</w:t>
      </w:r>
    </w:p>
    <w:p w:rsidR="00583797" w:rsidRPr="000D234D" w:rsidRDefault="00583797" w:rsidP="00583797">
      <w:pPr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</w:pPr>
      <w:r w:rsidRPr="000D234D"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  <w:t>dits par Sylvia MONTFORT, Emmanuelle RIVA, Catherine SELLERS et Jany SYLV</w:t>
      </w:r>
      <w:r w:rsidR="00E36517"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  <w:t>AI</w:t>
      </w:r>
      <w:r w:rsidRPr="000D234D">
        <w:rPr>
          <w:rFonts w:asciiTheme="minorHAnsi" w:hAnsiTheme="minorHAnsi" w:cstheme="minorHAnsi"/>
          <w:spacing w:val="3"/>
          <w:sz w:val="20"/>
          <w:szCs w:val="20"/>
          <w:shd w:val="clear" w:color="auto" w:fill="FFFFFF"/>
        </w:rPr>
        <w:t>RE, musique de Joseph KOSMA, orchestre dirigé par Serge BAUDO</w:t>
      </w:r>
    </w:p>
    <w:p w:rsidR="00AD19B0" w:rsidRPr="000D234D" w:rsidRDefault="00AD19B0" w:rsidP="00AD19B0">
      <w:pPr>
        <w:rPr>
          <w:rFonts w:asciiTheme="minorHAnsi" w:hAnsiTheme="minorHAnsi" w:cstheme="minorHAnsi"/>
          <w:i/>
          <w:spacing w:val="3"/>
          <w:sz w:val="20"/>
          <w:szCs w:val="20"/>
          <w:shd w:val="clear" w:color="auto" w:fill="FFFFFF"/>
        </w:rPr>
      </w:pPr>
    </w:p>
    <w:p w:rsidR="00AD19B0" w:rsidRDefault="00AD19B0" w:rsidP="00AD19B0">
      <w:pPr>
        <w:rPr>
          <w:rFonts w:asciiTheme="minorHAnsi" w:hAnsiTheme="minorHAnsi" w:cstheme="minorHAnsi"/>
          <w:i/>
          <w:color w:val="0070C0"/>
          <w:spacing w:val="3"/>
          <w:sz w:val="18"/>
          <w:szCs w:val="18"/>
          <w:shd w:val="clear" w:color="auto" w:fill="FFFFFF"/>
        </w:rPr>
      </w:pPr>
      <w:r w:rsidRPr="000D234D">
        <w:rPr>
          <w:rFonts w:asciiTheme="minorHAnsi" w:hAnsiTheme="minorHAnsi" w:cstheme="minorHAnsi"/>
          <w:i/>
          <w:color w:val="0070C0"/>
          <w:spacing w:val="3"/>
          <w:sz w:val="18"/>
          <w:szCs w:val="18"/>
          <w:shd w:val="clear" w:color="auto" w:fill="FFFFFF"/>
        </w:rPr>
        <w:t>Sources Amicale de RAVENSBRÜCK</w:t>
      </w:r>
      <w:r w:rsidR="00F60231">
        <w:rPr>
          <w:rFonts w:asciiTheme="minorHAnsi" w:hAnsiTheme="minorHAnsi" w:cstheme="minorHAnsi"/>
          <w:i/>
          <w:color w:val="0070C0"/>
          <w:spacing w:val="3"/>
          <w:sz w:val="18"/>
          <w:szCs w:val="18"/>
          <w:shd w:val="clear" w:color="auto" w:fill="FFFFFF"/>
        </w:rPr>
        <w:t xml:space="preserve"> et des Kommandos </w:t>
      </w:r>
      <w:r w:rsidRPr="000D234D">
        <w:rPr>
          <w:rFonts w:asciiTheme="minorHAnsi" w:hAnsiTheme="minorHAnsi" w:cstheme="minorHAnsi"/>
          <w:i/>
          <w:color w:val="0070C0"/>
          <w:spacing w:val="3"/>
          <w:sz w:val="18"/>
          <w:szCs w:val="18"/>
          <w:shd w:val="clear" w:color="auto" w:fill="FFFFFF"/>
        </w:rPr>
        <w:t>- et F.M.D.</w:t>
      </w:r>
    </w:p>
    <w:p w:rsidR="000D234D" w:rsidRPr="000D234D" w:rsidRDefault="00F60231" w:rsidP="00AD19B0">
      <w:pPr>
        <w:rPr>
          <w:rFonts w:asciiTheme="minorHAnsi" w:hAnsiTheme="minorHAnsi" w:cstheme="minorHAnsi"/>
          <w:i/>
          <w:color w:val="0070C0"/>
          <w:spacing w:val="3"/>
          <w:sz w:val="18"/>
          <w:szCs w:val="18"/>
          <w:shd w:val="clear" w:color="auto" w:fill="FFFFFF"/>
        </w:rPr>
      </w:pPr>
      <w:bookmarkStart w:id="0" w:name="_GoBack"/>
      <w:r w:rsidRPr="000D234D">
        <w:rPr>
          <w:rFonts w:asciiTheme="minorHAnsi" w:hAnsiTheme="minorHAnsi" w:cstheme="minorHAnsi"/>
          <w:b/>
          <w:i/>
          <w:noProof/>
          <w:spacing w:val="3"/>
          <w:sz w:val="20"/>
          <w:szCs w:val="20"/>
          <w:shd w:val="clear" w:color="auto" w:fill="FFFFFF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136525</wp:posOffset>
            </wp:positionV>
            <wp:extent cx="1686560" cy="2190750"/>
            <wp:effectExtent l="0" t="0" r="8890" b="0"/>
            <wp:wrapTight wrapText="bothSides">
              <wp:wrapPolygon edited="0">
                <wp:start x="976" y="0"/>
                <wp:lineTo x="0" y="376"/>
                <wp:lineTo x="0" y="21037"/>
                <wp:lineTo x="732" y="21412"/>
                <wp:lineTo x="976" y="21412"/>
                <wp:lineTo x="20494" y="21412"/>
                <wp:lineTo x="20738" y="21412"/>
                <wp:lineTo x="21470" y="21037"/>
                <wp:lineTo x="21470" y="376"/>
                <wp:lineTo x="20494" y="0"/>
                <wp:lineTo x="976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-Jany SILVER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560" cy="2190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D19B0" w:rsidRDefault="00AD19B0" w:rsidP="00AD19B0">
      <w:pPr>
        <w:rPr>
          <w:rFonts w:asciiTheme="minorHAnsi" w:hAnsiTheme="minorHAnsi" w:cstheme="minorHAnsi"/>
          <w:i/>
          <w:color w:val="2F5496" w:themeColor="accent1" w:themeShade="BF"/>
          <w:sz w:val="20"/>
          <w:szCs w:val="20"/>
        </w:rPr>
      </w:pPr>
    </w:p>
    <w:p w:rsidR="006510F0" w:rsidRDefault="00F60231">
      <w:r>
        <w:rPr>
          <w:rFonts w:asciiTheme="minorHAnsi" w:hAnsiTheme="minorHAnsi" w:cstheme="minorHAnsi"/>
          <w:i/>
          <w:noProof/>
          <w:color w:val="0070C0"/>
          <w:spacing w:val="3"/>
          <w:sz w:val="18"/>
          <w:szCs w:val="18"/>
          <w:shd w:val="clear" w:color="auto" w:fill="FFFFFF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1529080</wp:posOffset>
            </wp:positionH>
            <wp:positionV relativeFrom="paragraph">
              <wp:posOffset>946785</wp:posOffset>
            </wp:positionV>
            <wp:extent cx="1376680" cy="1835573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ésurrection-Limoges -Lycée Turgot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18355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10F0" w:rsidSect="00583797">
      <w:type w:val="continuous"/>
      <w:pgSz w:w="11906" w:h="16838"/>
      <w:pgMar w:top="1417" w:right="1417" w:bottom="1417" w:left="141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7548" w:rsidRDefault="00347548" w:rsidP="000D234D">
      <w:r>
        <w:separator/>
      </w:r>
    </w:p>
  </w:endnote>
  <w:endnote w:type="continuationSeparator" w:id="0">
    <w:p w:rsidR="00347548" w:rsidRDefault="00347548" w:rsidP="000D2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7548" w:rsidRDefault="00347548" w:rsidP="000D234D">
      <w:r>
        <w:separator/>
      </w:r>
    </w:p>
  </w:footnote>
  <w:footnote w:type="continuationSeparator" w:id="0">
    <w:p w:rsidR="00347548" w:rsidRDefault="00347548" w:rsidP="000D2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4D" w:rsidRPr="000D234D" w:rsidRDefault="000D234D">
    <w:pPr>
      <w:pStyle w:val="En-tte"/>
      <w:rPr>
        <w:b/>
        <w:color w:val="0070C0"/>
        <w:sz w:val="18"/>
        <w:szCs w:val="18"/>
      </w:rPr>
    </w:pPr>
    <w:r w:rsidRPr="000D234D">
      <w:rPr>
        <w:b/>
        <w:color w:val="0070C0"/>
        <w:sz w:val="18"/>
        <w:szCs w:val="18"/>
      </w:rPr>
      <w:t>Amicale de RAVENSBRÜCK et des Kommandos Dépendants -10, Rue Leroux 75116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B0"/>
    <w:rsid w:val="000D234D"/>
    <w:rsid w:val="001F2979"/>
    <w:rsid w:val="002F779D"/>
    <w:rsid w:val="00347548"/>
    <w:rsid w:val="00467B33"/>
    <w:rsid w:val="00476E7A"/>
    <w:rsid w:val="00583797"/>
    <w:rsid w:val="006510F0"/>
    <w:rsid w:val="00862E1C"/>
    <w:rsid w:val="00977CEC"/>
    <w:rsid w:val="00AD19B0"/>
    <w:rsid w:val="00B14894"/>
    <w:rsid w:val="00BD7304"/>
    <w:rsid w:val="00E36517"/>
    <w:rsid w:val="00F6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58BD8A"/>
  <w15:chartTrackingRefBased/>
  <w15:docId w15:val="{69780B68-CAC8-47F3-A6CA-E18BCD49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19B0"/>
    <w:pPr>
      <w:spacing w:after="0" w:line="240" w:lineRule="auto"/>
    </w:pPr>
    <w:rPr>
      <w:rFonts w:ascii="Calibri" w:eastAsia="Times New Roman" w:hAnsi="Calibri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8379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83797"/>
    <w:rPr>
      <w:rFonts w:ascii="Calibri" w:eastAsia="Times New Roman" w:hAnsi="Calibri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D234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D234D"/>
    <w:rPr>
      <w:rFonts w:ascii="Calibri" w:eastAsia="Times New Roman" w:hAnsi="Calibri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6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MARNET</dc:creator>
  <cp:keywords/>
  <dc:description/>
  <cp:lastModifiedBy>bernard MARNET</cp:lastModifiedBy>
  <cp:revision>11</cp:revision>
  <cp:lastPrinted>2018-07-09T08:23:00Z</cp:lastPrinted>
  <dcterms:created xsi:type="dcterms:W3CDTF">2018-07-01T17:02:00Z</dcterms:created>
  <dcterms:modified xsi:type="dcterms:W3CDTF">2018-07-09T08:23:00Z</dcterms:modified>
</cp:coreProperties>
</file>